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61DDA" w14:textId="77777777" w:rsidR="0038616F" w:rsidRPr="003A0FA1" w:rsidRDefault="0038616F" w:rsidP="00C32454">
      <w:pPr>
        <w:jc w:val="center"/>
        <w:rPr>
          <w:rFonts w:asciiTheme="minorHAnsi" w:hAnsiTheme="minorHAnsi" w:cstheme="minorHAnsi"/>
          <w:b/>
          <w:bCs/>
          <w:color w:val="FF0000"/>
          <w:sz w:val="20"/>
          <w:szCs w:val="20"/>
        </w:rPr>
      </w:pPr>
    </w:p>
    <w:p w14:paraId="144E0A1C" w14:textId="7EBC37DB" w:rsidR="0038616F" w:rsidRPr="003A0FA1" w:rsidRDefault="00D76C7E" w:rsidP="00D76C7E">
      <w:pPr>
        <w:ind w:left="-180"/>
        <w:rPr>
          <w:rFonts w:asciiTheme="minorHAnsi" w:hAnsiTheme="minorHAnsi" w:cstheme="minorHAnsi"/>
          <w:b/>
          <w:bCs/>
          <w:color w:val="FF0000"/>
          <w:sz w:val="20"/>
          <w:szCs w:val="20"/>
        </w:rPr>
      </w:pPr>
      <w:r w:rsidRPr="00D76C7E">
        <w:rPr>
          <w:rFonts w:asciiTheme="minorHAnsi" w:hAnsiTheme="minorHAnsi" w:cstheme="minorHAnsi"/>
          <w:b/>
          <w:bCs/>
          <w:color w:val="002060"/>
          <w:sz w:val="20"/>
          <w:szCs w:val="20"/>
          <w:u w:val="single"/>
        </w:rPr>
        <w:drawing>
          <wp:anchor distT="0" distB="0" distL="114300" distR="114300" simplePos="0" relativeHeight="251660288" behindDoc="1" locked="0" layoutInCell="1" allowOverlap="1" wp14:anchorId="0A643BED" wp14:editId="373A77CF">
            <wp:simplePos x="0" y="0"/>
            <wp:positionH relativeFrom="column">
              <wp:posOffset>6042660</wp:posOffset>
            </wp:positionH>
            <wp:positionV relativeFrom="paragraph">
              <wp:posOffset>5080</wp:posOffset>
            </wp:positionV>
            <wp:extent cx="891540" cy="245110"/>
            <wp:effectExtent l="0" t="0" r="3810" b="2540"/>
            <wp:wrapTight wrapText="bothSides">
              <wp:wrapPolygon edited="0">
                <wp:start x="16615" y="0"/>
                <wp:lineTo x="0" y="3358"/>
                <wp:lineTo x="0" y="18466"/>
                <wp:lineTo x="3231" y="20145"/>
                <wp:lineTo x="5538" y="20145"/>
                <wp:lineTo x="21231" y="20145"/>
                <wp:lineTo x="21231" y="5036"/>
                <wp:lineTo x="20769" y="0"/>
                <wp:lineTo x="16615" y="0"/>
              </wp:wrapPolygon>
            </wp:wrapTight>
            <wp:docPr id="32" name="Picture 31" descr="A picture containing object&#10;&#10;Description automatically generated">
              <a:extLst xmlns:a="http://schemas.openxmlformats.org/drawingml/2006/main">
                <a:ext uri="{FF2B5EF4-FFF2-40B4-BE49-F238E27FC236}">
                  <a16:creationId xmlns:a16="http://schemas.microsoft.com/office/drawing/2014/main" id="{BEBCB0C1-3E9E-4048-9F61-D41E5A51D5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1" descr="A picture containing object&#10;&#10;Description automatically generated">
                      <a:extLst>
                        <a:ext uri="{FF2B5EF4-FFF2-40B4-BE49-F238E27FC236}">
                          <a16:creationId xmlns:a16="http://schemas.microsoft.com/office/drawing/2014/main" id="{BEBCB0C1-3E9E-4048-9F61-D41E5A51D54F}"/>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1540" cy="245110"/>
                    </a:xfrm>
                    <a:prstGeom prst="rect">
                      <a:avLst/>
                    </a:prstGeom>
                  </pic:spPr>
                </pic:pic>
              </a:graphicData>
            </a:graphic>
            <wp14:sizeRelH relativeFrom="page">
              <wp14:pctWidth>0</wp14:pctWidth>
            </wp14:sizeRelH>
            <wp14:sizeRelV relativeFrom="page">
              <wp14:pctHeight>0</wp14:pctHeight>
            </wp14:sizeRelV>
          </wp:anchor>
        </w:drawing>
      </w:r>
      <w:r w:rsidRPr="00D76C7E">
        <w:rPr>
          <w:rFonts w:asciiTheme="minorHAnsi" w:hAnsiTheme="minorHAnsi" w:cstheme="minorHAnsi"/>
          <w:b/>
          <w:bCs/>
          <w:color w:val="002060"/>
          <w:sz w:val="20"/>
          <w:szCs w:val="20"/>
        </w:rPr>
        <w:drawing>
          <wp:inline distT="0" distB="0" distL="0" distR="0" wp14:anchorId="2DBFC721" wp14:editId="31107709">
            <wp:extent cx="1463040" cy="244566"/>
            <wp:effectExtent l="0" t="0" r="3810" b="317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9443" cy="247308"/>
                    </a:xfrm>
                    <a:prstGeom prst="rect">
                      <a:avLst/>
                    </a:prstGeom>
                  </pic:spPr>
                </pic:pic>
              </a:graphicData>
            </a:graphic>
          </wp:inline>
        </w:drawing>
      </w:r>
    </w:p>
    <w:p w14:paraId="1FBF8E83" w14:textId="49B68B21" w:rsidR="003D3C02" w:rsidRPr="003A0FA1" w:rsidRDefault="00786AC4" w:rsidP="00C32454">
      <w:pPr>
        <w:jc w:val="center"/>
        <w:rPr>
          <w:rFonts w:asciiTheme="minorHAnsi" w:hAnsiTheme="minorHAnsi" w:cstheme="minorHAnsi"/>
          <w:b/>
          <w:bCs/>
          <w:color w:val="002060"/>
          <w:sz w:val="20"/>
          <w:szCs w:val="20"/>
          <w:u w:val="single"/>
        </w:rPr>
      </w:pPr>
      <w:r w:rsidRPr="003A0FA1">
        <w:rPr>
          <w:rFonts w:asciiTheme="minorHAnsi" w:hAnsiTheme="minorHAnsi" w:cstheme="minorHAnsi"/>
          <w:b/>
          <w:bCs/>
          <w:color w:val="002060"/>
          <w:sz w:val="20"/>
          <w:szCs w:val="20"/>
          <w:u w:val="single"/>
        </w:rPr>
        <w:t>V</w:t>
      </w:r>
      <w:r w:rsidR="003A6D3D" w:rsidRPr="003A0FA1">
        <w:rPr>
          <w:rFonts w:asciiTheme="minorHAnsi" w:hAnsiTheme="minorHAnsi" w:cstheme="minorHAnsi"/>
          <w:b/>
          <w:bCs/>
          <w:color w:val="002060"/>
          <w:sz w:val="20"/>
          <w:szCs w:val="20"/>
          <w:u w:val="single"/>
        </w:rPr>
        <w:t xml:space="preserve">ENDOR ATTIRE POLICY </w:t>
      </w:r>
      <w:r w:rsidR="00990D9A" w:rsidRPr="003A0FA1">
        <w:rPr>
          <w:rFonts w:asciiTheme="minorHAnsi" w:hAnsiTheme="minorHAnsi" w:cstheme="minorHAnsi"/>
          <w:b/>
          <w:bCs/>
          <w:color w:val="002060"/>
          <w:sz w:val="20"/>
          <w:szCs w:val="20"/>
          <w:u w:val="single"/>
        </w:rPr>
        <w:t xml:space="preserve">and </w:t>
      </w:r>
      <w:r w:rsidR="003A6D3D" w:rsidRPr="003A0FA1">
        <w:rPr>
          <w:rFonts w:asciiTheme="minorHAnsi" w:hAnsiTheme="minorHAnsi" w:cstheme="minorHAnsi"/>
          <w:b/>
          <w:bCs/>
          <w:color w:val="002060"/>
          <w:sz w:val="20"/>
          <w:szCs w:val="20"/>
          <w:u w:val="single"/>
        </w:rPr>
        <w:t>PROCESS</w:t>
      </w:r>
    </w:p>
    <w:p w14:paraId="105140E4" w14:textId="490CC3B5" w:rsidR="00786AC4" w:rsidRPr="003A0FA1" w:rsidRDefault="00786AC4" w:rsidP="003A6D3D">
      <w:pPr>
        <w:jc w:val="center"/>
        <w:rPr>
          <w:rFonts w:asciiTheme="minorHAnsi" w:hAnsiTheme="minorHAnsi" w:cstheme="minorHAnsi"/>
          <w:sz w:val="20"/>
          <w:szCs w:val="20"/>
        </w:rPr>
      </w:pPr>
    </w:p>
    <w:p w14:paraId="09BCE32E" w14:textId="69E790D9" w:rsidR="003A6D3D" w:rsidRPr="003A0FA1" w:rsidRDefault="003A6D3D" w:rsidP="003A6D3D">
      <w:pPr>
        <w:jc w:val="center"/>
        <w:rPr>
          <w:rFonts w:asciiTheme="minorHAnsi" w:hAnsiTheme="minorHAnsi" w:cstheme="minorHAnsi"/>
          <w:b/>
          <w:color w:val="002060"/>
          <w:sz w:val="20"/>
          <w:szCs w:val="20"/>
        </w:rPr>
      </w:pPr>
      <w:r w:rsidRPr="003A0FA1">
        <w:rPr>
          <w:rFonts w:asciiTheme="minorHAnsi" w:hAnsiTheme="minorHAnsi" w:cstheme="minorHAnsi"/>
          <w:b/>
          <w:color w:val="002060"/>
          <w:sz w:val="20"/>
          <w:szCs w:val="20"/>
        </w:rPr>
        <w:t>Notice for the following:</w:t>
      </w:r>
    </w:p>
    <w:p w14:paraId="378E65E1" w14:textId="77777777" w:rsidR="00990D9A" w:rsidRPr="003A0FA1" w:rsidRDefault="003A6D3D" w:rsidP="003A6D3D">
      <w:pPr>
        <w:jc w:val="center"/>
        <w:rPr>
          <w:rFonts w:asciiTheme="minorHAnsi" w:hAnsiTheme="minorHAnsi" w:cstheme="minorHAnsi"/>
          <w:b/>
          <w:color w:val="002060"/>
          <w:sz w:val="20"/>
          <w:szCs w:val="20"/>
        </w:rPr>
      </w:pPr>
      <w:r w:rsidRPr="003A0FA1">
        <w:rPr>
          <w:rFonts w:asciiTheme="minorHAnsi" w:hAnsiTheme="minorHAnsi" w:cstheme="minorHAnsi"/>
          <w:b/>
          <w:color w:val="002060"/>
          <w:sz w:val="20"/>
          <w:szCs w:val="20"/>
        </w:rPr>
        <w:t>Supplier Rep/Manager</w:t>
      </w:r>
      <w:r w:rsidR="00990D9A" w:rsidRPr="003A0FA1">
        <w:rPr>
          <w:rFonts w:asciiTheme="minorHAnsi" w:hAnsiTheme="minorHAnsi" w:cstheme="minorHAnsi"/>
          <w:b/>
          <w:color w:val="002060"/>
          <w:sz w:val="20"/>
          <w:szCs w:val="20"/>
        </w:rPr>
        <w:t>s</w:t>
      </w:r>
      <w:r w:rsidRPr="003A0FA1">
        <w:rPr>
          <w:rFonts w:asciiTheme="minorHAnsi" w:hAnsiTheme="minorHAnsi" w:cstheme="minorHAnsi"/>
          <w:b/>
          <w:color w:val="002060"/>
          <w:sz w:val="20"/>
          <w:szCs w:val="20"/>
        </w:rPr>
        <w:t xml:space="preserve">; Clinical Technicians, and Non-Clinical Supplier Rep/Managers </w:t>
      </w:r>
    </w:p>
    <w:p w14:paraId="3F8C62D6" w14:textId="77777777" w:rsidR="008F2959" w:rsidRPr="003A0FA1" w:rsidRDefault="003A6D3D" w:rsidP="003A6D3D">
      <w:pPr>
        <w:jc w:val="center"/>
        <w:rPr>
          <w:rFonts w:asciiTheme="minorHAnsi" w:hAnsiTheme="minorHAnsi" w:cstheme="minorHAnsi"/>
          <w:b/>
          <w:color w:val="002060"/>
          <w:sz w:val="20"/>
          <w:szCs w:val="20"/>
        </w:rPr>
      </w:pPr>
      <w:r w:rsidRPr="003A0FA1">
        <w:rPr>
          <w:rFonts w:asciiTheme="minorHAnsi" w:hAnsiTheme="minorHAnsi" w:cstheme="minorHAnsi"/>
          <w:b/>
          <w:color w:val="002060"/>
          <w:sz w:val="20"/>
          <w:szCs w:val="20"/>
        </w:rPr>
        <w:t xml:space="preserve">must have an </w:t>
      </w:r>
      <w:r w:rsidRPr="003A0FA1">
        <w:rPr>
          <w:rFonts w:asciiTheme="minorHAnsi" w:hAnsiTheme="minorHAnsi" w:cstheme="minorHAnsi"/>
          <w:b/>
          <w:color w:val="00B0F0"/>
          <w:sz w:val="20"/>
          <w:szCs w:val="20"/>
        </w:rPr>
        <w:t>HWSVerified Credentialing account</w:t>
      </w:r>
      <w:r w:rsidRPr="003A0FA1">
        <w:rPr>
          <w:rFonts w:asciiTheme="minorHAnsi" w:hAnsiTheme="minorHAnsi" w:cstheme="minorHAnsi"/>
          <w:b/>
          <w:color w:val="002060"/>
          <w:sz w:val="20"/>
          <w:szCs w:val="20"/>
        </w:rPr>
        <w:t xml:space="preserve"> </w:t>
      </w:r>
      <w:r w:rsidRPr="003A0FA1">
        <w:rPr>
          <w:rFonts w:asciiTheme="minorHAnsi" w:hAnsiTheme="minorHAnsi" w:cstheme="minorHAnsi"/>
          <w:b/>
          <w:color w:val="002060"/>
          <w:sz w:val="20"/>
          <w:szCs w:val="20"/>
          <w:u w:val="single"/>
        </w:rPr>
        <w:t>and</w:t>
      </w:r>
      <w:r w:rsidRPr="003A0FA1">
        <w:rPr>
          <w:rFonts w:asciiTheme="minorHAnsi" w:hAnsiTheme="minorHAnsi" w:cstheme="minorHAnsi"/>
          <w:b/>
          <w:color w:val="002060"/>
          <w:sz w:val="20"/>
          <w:szCs w:val="20"/>
        </w:rPr>
        <w:t xml:space="preserve"> a </w:t>
      </w:r>
      <w:r w:rsidRPr="003A0FA1">
        <w:rPr>
          <w:rFonts w:asciiTheme="minorHAnsi" w:hAnsiTheme="minorHAnsi" w:cstheme="minorHAnsi"/>
          <w:b/>
          <w:color w:val="00B0F0"/>
          <w:sz w:val="20"/>
          <w:szCs w:val="20"/>
        </w:rPr>
        <w:t>RepScrubs account</w:t>
      </w:r>
      <w:r w:rsidRPr="003A0FA1">
        <w:rPr>
          <w:rFonts w:asciiTheme="minorHAnsi" w:hAnsiTheme="minorHAnsi" w:cstheme="minorHAnsi"/>
          <w:b/>
          <w:color w:val="002060"/>
          <w:sz w:val="20"/>
          <w:szCs w:val="20"/>
        </w:rPr>
        <w:t xml:space="preserve"> </w:t>
      </w:r>
    </w:p>
    <w:p w14:paraId="026A74BA" w14:textId="77CBFE0D" w:rsidR="003A6D3D" w:rsidRPr="003A0FA1" w:rsidRDefault="008F2959" w:rsidP="003A6D3D">
      <w:pPr>
        <w:jc w:val="center"/>
        <w:rPr>
          <w:rFonts w:asciiTheme="minorHAnsi" w:hAnsiTheme="minorHAnsi" w:cstheme="minorHAnsi"/>
          <w:b/>
          <w:color w:val="002060"/>
          <w:sz w:val="20"/>
          <w:szCs w:val="20"/>
        </w:rPr>
      </w:pPr>
      <w:r w:rsidRPr="003A0FA1">
        <w:rPr>
          <w:rFonts w:asciiTheme="minorHAnsi" w:hAnsiTheme="minorHAnsi" w:cstheme="minorHAnsi"/>
          <w:b/>
          <w:color w:val="002060"/>
          <w:sz w:val="20"/>
          <w:szCs w:val="20"/>
        </w:rPr>
        <w:t>w</w:t>
      </w:r>
      <w:bookmarkStart w:id="0" w:name="_GoBack"/>
      <w:bookmarkEnd w:id="0"/>
      <w:r w:rsidRPr="003A0FA1">
        <w:rPr>
          <w:rFonts w:asciiTheme="minorHAnsi" w:hAnsiTheme="minorHAnsi" w:cstheme="minorHAnsi"/>
          <w:b/>
          <w:color w:val="002060"/>
          <w:sz w:val="20"/>
          <w:szCs w:val="20"/>
        </w:rPr>
        <w:t>hen</w:t>
      </w:r>
      <w:r w:rsidR="003A6D3D" w:rsidRPr="003A0FA1">
        <w:rPr>
          <w:rFonts w:asciiTheme="minorHAnsi" w:hAnsiTheme="minorHAnsi" w:cstheme="minorHAnsi"/>
          <w:b/>
          <w:color w:val="002060"/>
          <w:sz w:val="20"/>
          <w:szCs w:val="20"/>
        </w:rPr>
        <w:t xml:space="preserve"> entering procedural area</w:t>
      </w:r>
      <w:r w:rsidRPr="003A0FA1">
        <w:rPr>
          <w:rFonts w:asciiTheme="minorHAnsi" w:hAnsiTheme="minorHAnsi" w:cstheme="minorHAnsi"/>
          <w:b/>
          <w:color w:val="002060"/>
          <w:sz w:val="20"/>
          <w:szCs w:val="20"/>
        </w:rPr>
        <w:t xml:space="preserve"> in an HCA Healthcare facility</w:t>
      </w:r>
    </w:p>
    <w:p w14:paraId="65D139A9" w14:textId="269DF80A" w:rsidR="00786AC4" w:rsidRPr="003A0FA1" w:rsidRDefault="00786AC4">
      <w:pPr>
        <w:rPr>
          <w:rFonts w:asciiTheme="minorHAnsi" w:hAnsiTheme="minorHAnsi" w:cstheme="minorHAnsi"/>
          <w:sz w:val="20"/>
          <w:szCs w:val="20"/>
        </w:rPr>
      </w:pPr>
    </w:p>
    <w:p w14:paraId="154163D6" w14:textId="5C011A3A" w:rsidR="00786AC4" w:rsidRPr="003A0FA1" w:rsidRDefault="00786AC4" w:rsidP="00990D9A">
      <w:pPr>
        <w:jc w:val="both"/>
        <w:rPr>
          <w:rFonts w:asciiTheme="minorHAnsi" w:hAnsiTheme="minorHAnsi" w:cstheme="minorHAnsi"/>
          <w:color w:val="auto"/>
          <w:sz w:val="20"/>
          <w:szCs w:val="20"/>
        </w:rPr>
      </w:pPr>
      <w:r w:rsidRPr="003A0FA1">
        <w:rPr>
          <w:rFonts w:asciiTheme="minorHAnsi" w:hAnsiTheme="minorHAnsi" w:cstheme="minorHAnsi"/>
          <w:color w:val="auto"/>
          <w:sz w:val="20"/>
          <w:szCs w:val="20"/>
        </w:rPr>
        <w:t xml:space="preserve">The principal focus of our </w:t>
      </w:r>
      <w:r w:rsidR="0038616F" w:rsidRPr="003A0FA1">
        <w:rPr>
          <w:rFonts w:asciiTheme="minorHAnsi" w:hAnsiTheme="minorHAnsi" w:cstheme="minorHAnsi"/>
          <w:color w:val="auto"/>
          <w:sz w:val="20"/>
          <w:szCs w:val="20"/>
        </w:rPr>
        <w:t xml:space="preserve">HCA Healthcare </w:t>
      </w:r>
      <w:r w:rsidRPr="003A0FA1">
        <w:rPr>
          <w:rFonts w:asciiTheme="minorHAnsi" w:hAnsiTheme="minorHAnsi" w:cstheme="minorHAnsi"/>
          <w:color w:val="auto"/>
          <w:sz w:val="20"/>
          <w:szCs w:val="20"/>
        </w:rPr>
        <w:t>hospital</w:t>
      </w:r>
      <w:r w:rsidR="0038616F" w:rsidRPr="003A0FA1">
        <w:rPr>
          <w:rFonts w:asciiTheme="minorHAnsi" w:hAnsiTheme="minorHAnsi" w:cstheme="minorHAnsi"/>
          <w:color w:val="auto"/>
          <w:sz w:val="20"/>
          <w:szCs w:val="20"/>
        </w:rPr>
        <w:t>s</w:t>
      </w:r>
      <w:r w:rsidRPr="003A0FA1">
        <w:rPr>
          <w:rFonts w:asciiTheme="minorHAnsi" w:hAnsiTheme="minorHAnsi" w:cstheme="minorHAnsi"/>
          <w:color w:val="auto"/>
          <w:sz w:val="20"/>
          <w:szCs w:val="20"/>
        </w:rPr>
        <w:t xml:space="preserve"> is to provide exceptional patient care in a </w:t>
      </w:r>
      <w:r w:rsidR="0038616F" w:rsidRPr="003A0FA1">
        <w:rPr>
          <w:rFonts w:asciiTheme="minorHAnsi" w:hAnsiTheme="minorHAnsi" w:cstheme="minorHAnsi"/>
          <w:color w:val="auto"/>
          <w:sz w:val="20"/>
          <w:szCs w:val="20"/>
        </w:rPr>
        <w:t xml:space="preserve">compliant, </w:t>
      </w:r>
      <w:r w:rsidRPr="003A0FA1">
        <w:rPr>
          <w:rFonts w:asciiTheme="minorHAnsi" w:hAnsiTheme="minorHAnsi" w:cstheme="minorHAnsi"/>
          <w:color w:val="auto"/>
          <w:sz w:val="20"/>
          <w:szCs w:val="20"/>
        </w:rPr>
        <w:t xml:space="preserve">safe and cost-effective environment. </w:t>
      </w:r>
    </w:p>
    <w:p w14:paraId="31580048" w14:textId="180FA280" w:rsidR="0038616F" w:rsidRPr="003A0FA1" w:rsidRDefault="0038616F" w:rsidP="00990D9A">
      <w:pPr>
        <w:jc w:val="both"/>
        <w:rPr>
          <w:rFonts w:asciiTheme="minorHAnsi" w:hAnsiTheme="minorHAnsi" w:cstheme="minorHAnsi"/>
          <w:color w:val="auto"/>
          <w:sz w:val="20"/>
          <w:szCs w:val="20"/>
        </w:rPr>
      </w:pPr>
    </w:p>
    <w:p w14:paraId="2AD9C1E6" w14:textId="176EF1DA" w:rsidR="0038616F" w:rsidRPr="003A0FA1" w:rsidRDefault="003A6D3D" w:rsidP="00990D9A">
      <w:pPr>
        <w:jc w:val="both"/>
        <w:rPr>
          <w:rFonts w:asciiTheme="minorHAnsi" w:hAnsiTheme="minorHAnsi" w:cstheme="minorHAnsi"/>
          <w:color w:val="auto"/>
          <w:sz w:val="20"/>
          <w:szCs w:val="20"/>
        </w:rPr>
      </w:pPr>
      <w:r w:rsidRPr="003A0FA1">
        <w:rPr>
          <w:rFonts w:asciiTheme="minorHAnsi" w:hAnsiTheme="minorHAnsi" w:cstheme="minorHAnsi"/>
          <w:color w:val="auto"/>
          <w:sz w:val="20"/>
          <w:szCs w:val="20"/>
        </w:rPr>
        <w:t xml:space="preserve">Every non-employee is </w:t>
      </w:r>
      <w:r w:rsidRPr="003A0FA1">
        <w:rPr>
          <w:rFonts w:asciiTheme="minorHAnsi" w:hAnsiTheme="minorHAnsi" w:cstheme="minorHAnsi"/>
          <w:color w:val="auto"/>
          <w:sz w:val="20"/>
          <w:szCs w:val="20"/>
          <w:u w:val="single"/>
        </w:rPr>
        <w:t>required</w:t>
      </w:r>
      <w:r w:rsidRPr="003A0FA1">
        <w:rPr>
          <w:rFonts w:asciiTheme="minorHAnsi" w:hAnsiTheme="minorHAnsi" w:cstheme="minorHAnsi"/>
          <w:color w:val="auto"/>
          <w:sz w:val="20"/>
          <w:szCs w:val="20"/>
        </w:rPr>
        <w:t xml:space="preserve"> to be credentialed with HWS </w:t>
      </w:r>
      <w:r w:rsidR="0038616F" w:rsidRPr="003A0FA1">
        <w:rPr>
          <w:rFonts w:asciiTheme="minorHAnsi" w:hAnsiTheme="minorHAnsi" w:cstheme="minorHAnsi"/>
          <w:color w:val="auto"/>
          <w:sz w:val="20"/>
          <w:szCs w:val="20"/>
        </w:rPr>
        <w:t xml:space="preserve">Verified Professionals </w:t>
      </w:r>
      <w:r w:rsidRPr="003A0FA1">
        <w:rPr>
          <w:rFonts w:asciiTheme="minorHAnsi" w:hAnsiTheme="minorHAnsi" w:cstheme="minorHAnsi"/>
          <w:color w:val="auto"/>
          <w:sz w:val="20"/>
          <w:szCs w:val="20"/>
        </w:rPr>
        <w:t xml:space="preserve">(VPro) </w:t>
      </w:r>
      <w:r w:rsidR="0038616F" w:rsidRPr="003A0FA1">
        <w:rPr>
          <w:rFonts w:asciiTheme="minorHAnsi" w:hAnsiTheme="minorHAnsi" w:cstheme="minorHAnsi"/>
          <w:color w:val="auto"/>
          <w:sz w:val="20"/>
          <w:szCs w:val="20"/>
        </w:rPr>
        <w:t>Credentialing</w:t>
      </w:r>
      <w:r w:rsidRPr="003A0FA1">
        <w:rPr>
          <w:rFonts w:asciiTheme="minorHAnsi" w:hAnsiTheme="minorHAnsi" w:cstheme="minorHAnsi"/>
          <w:color w:val="auto"/>
          <w:sz w:val="20"/>
          <w:szCs w:val="20"/>
        </w:rPr>
        <w:t>.</w:t>
      </w:r>
      <w:r w:rsidR="0038616F" w:rsidRPr="003A0FA1">
        <w:rPr>
          <w:rFonts w:asciiTheme="minorHAnsi" w:hAnsiTheme="minorHAnsi" w:cstheme="minorHAnsi"/>
          <w:color w:val="auto"/>
          <w:sz w:val="20"/>
          <w:szCs w:val="20"/>
        </w:rPr>
        <w:t xml:space="preserve"> </w:t>
      </w:r>
      <w:r w:rsidRPr="003A0FA1">
        <w:rPr>
          <w:rFonts w:asciiTheme="minorHAnsi" w:hAnsiTheme="minorHAnsi" w:cstheme="minorHAnsi"/>
          <w:color w:val="auto"/>
          <w:sz w:val="20"/>
          <w:szCs w:val="20"/>
        </w:rPr>
        <w:t xml:space="preserve"> HWS Verified </w:t>
      </w:r>
      <w:r w:rsidR="0038616F" w:rsidRPr="003A0FA1">
        <w:rPr>
          <w:rFonts w:asciiTheme="minorHAnsi" w:hAnsiTheme="minorHAnsi" w:cstheme="minorHAnsi"/>
          <w:color w:val="auto"/>
          <w:sz w:val="20"/>
          <w:szCs w:val="20"/>
        </w:rPr>
        <w:t xml:space="preserve">is now integrated with </w:t>
      </w:r>
      <w:r w:rsidRPr="003A0FA1">
        <w:rPr>
          <w:rFonts w:asciiTheme="minorHAnsi" w:hAnsiTheme="minorHAnsi" w:cstheme="minorHAnsi"/>
          <w:color w:val="auto"/>
          <w:sz w:val="20"/>
          <w:szCs w:val="20"/>
        </w:rPr>
        <w:t xml:space="preserve">the </w:t>
      </w:r>
      <w:r w:rsidR="0038616F" w:rsidRPr="003A0FA1">
        <w:rPr>
          <w:rFonts w:asciiTheme="minorHAnsi" w:hAnsiTheme="minorHAnsi" w:cstheme="minorHAnsi"/>
          <w:color w:val="auto"/>
          <w:sz w:val="20"/>
          <w:szCs w:val="20"/>
        </w:rPr>
        <w:t>RepScrubs ScrubPort</w:t>
      </w:r>
      <w:r w:rsidRPr="003A0FA1">
        <w:rPr>
          <w:rFonts w:asciiTheme="minorHAnsi" w:hAnsiTheme="minorHAnsi" w:cstheme="minorHAnsi"/>
          <w:color w:val="auto"/>
          <w:sz w:val="20"/>
          <w:szCs w:val="20"/>
        </w:rPr>
        <w:t>®</w:t>
      </w:r>
      <w:r w:rsidR="0038616F" w:rsidRPr="003A0FA1">
        <w:rPr>
          <w:rFonts w:asciiTheme="minorHAnsi" w:hAnsiTheme="minorHAnsi" w:cstheme="minorHAnsi"/>
          <w:color w:val="auto"/>
          <w:sz w:val="20"/>
          <w:szCs w:val="20"/>
        </w:rPr>
        <w:t xml:space="preserve"> dispensing system.</w:t>
      </w:r>
    </w:p>
    <w:p w14:paraId="1640E7ED" w14:textId="530E3D9F" w:rsidR="003A0FA1" w:rsidRPr="003A0FA1" w:rsidRDefault="003A0FA1" w:rsidP="00990D9A">
      <w:pPr>
        <w:jc w:val="both"/>
        <w:rPr>
          <w:rFonts w:asciiTheme="minorHAnsi" w:hAnsiTheme="minorHAnsi" w:cstheme="minorHAnsi"/>
          <w:color w:val="auto"/>
          <w:sz w:val="20"/>
          <w:szCs w:val="20"/>
        </w:rPr>
      </w:pPr>
    </w:p>
    <w:p w14:paraId="645EE463" w14:textId="74D01D35" w:rsidR="003A0FA1" w:rsidRPr="003A0FA1" w:rsidRDefault="003A0FA1" w:rsidP="00990D9A">
      <w:pPr>
        <w:jc w:val="both"/>
        <w:rPr>
          <w:rFonts w:asciiTheme="minorHAnsi" w:hAnsiTheme="minorHAnsi" w:cstheme="minorHAnsi"/>
          <w:color w:val="auto"/>
          <w:sz w:val="20"/>
          <w:szCs w:val="20"/>
        </w:rPr>
      </w:pPr>
      <w:r w:rsidRPr="003A0FA1">
        <w:rPr>
          <w:rFonts w:asciiTheme="minorHAnsi" w:hAnsiTheme="minorHAnsi" w:cstheme="minorHAnsi"/>
          <w:color w:val="auto"/>
          <w:sz w:val="20"/>
          <w:szCs w:val="20"/>
        </w:rPr>
        <w:t xml:space="preserve">Vendors will only have access to RepScrubs vendor attire provided through the integrated ScrubPort located in the hospital. </w:t>
      </w:r>
    </w:p>
    <w:p w14:paraId="5E5D15FA" w14:textId="5FD56BDE" w:rsidR="00990D9A" w:rsidRPr="003A0FA1" w:rsidRDefault="00990D9A" w:rsidP="00990D9A">
      <w:pPr>
        <w:jc w:val="both"/>
        <w:rPr>
          <w:rFonts w:asciiTheme="minorHAnsi" w:hAnsiTheme="minorHAnsi" w:cstheme="minorHAnsi"/>
          <w:color w:val="auto"/>
          <w:sz w:val="20"/>
          <w:szCs w:val="20"/>
        </w:rPr>
      </w:pPr>
    </w:p>
    <w:p w14:paraId="618888F8" w14:textId="47EAFC63" w:rsidR="003A6D3D" w:rsidRPr="003A0FA1" w:rsidRDefault="003A6D3D" w:rsidP="00990D9A">
      <w:pPr>
        <w:jc w:val="both"/>
        <w:rPr>
          <w:rFonts w:asciiTheme="minorHAnsi" w:hAnsiTheme="minorHAnsi" w:cstheme="minorHAnsi"/>
          <w:b/>
          <w:i/>
          <w:color w:val="00B0F0"/>
          <w:sz w:val="20"/>
          <w:szCs w:val="20"/>
        </w:rPr>
      </w:pPr>
      <w:r w:rsidRPr="003A0FA1">
        <w:rPr>
          <w:rFonts w:asciiTheme="minorHAnsi" w:hAnsiTheme="minorHAnsi" w:cstheme="minorHAnsi"/>
          <w:b/>
          <w:i/>
          <w:color w:val="00B0F0"/>
          <w:sz w:val="20"/>
          <w:szCs w:val="20"/>
        </w:rPr>
        <w:t>RepScrubs Account</w:t>
      </w:r>
    </w:p>
    <w:p w14:paraId="3F15F339" w14:textId="24226FF0" w:rsidR="0038616F" w:rsidRPr="003A0FA1" w:rsidRDefault="0038616F" w:rsidP="00990D9A">
      <w:pPr>
        <w:jc w:val="both"/>
        <w:rPr>
          <w:rFonts w:asciiTheme="minorHAnsi" w:hAnsiTheme="minorHAnsi" w:cstheme="minorHAnsi"/>
          <w:color w:val="auto"/>
          <w:sz w:val="20"/>
          <w:szCs w:val="20"/>
        </w:rPr>
      </w:pPr>
      <w:r w:rsidRPr="003A0FA1">
        <w:rPr>
          <w:rFonts w:asciiTheme="minorHAnsi" w:hAnsiTheme="minorHAnsi" w:cstheme="minorHAnsi"/>
          <w:color w:val="auto"/>
          <w:sz w:val="20"/>
          <w:szCs w:val="20"/>
        </w:rPr>
        <w:t>If you do not have a RepScrubs account and need t</w:t>
      </w:r>
      <w:r w:rsidR="00786AC4" w:rsidRPr="003A0FA1">
        <w:rPr>
          <w:rFonts w:asciiTheme="minorHAnsi" w:hAnsiTheme="minorHAnsi" w:cstheme="minorHAnsi"/>
          <w:color w:val="auto"/>
          <w:sz w:val="20"/>
          <w:szCs w:val="20"/>
        </w:rPr>
        <w:t xml:space="preserve">o enroll, please visit </w:t>
      </w:r>
      <w:hyperlink r:id="rId10" w:history="1">
        <w:r w:rsidR="00786AC4" w:rsidRPr="003A0FA1">
          <w:rPr>
            <w:rStyle w:val="Hyperlink"/>
            <w:rFonts w:asciiTheme="minorHAnsi" w:hAnsiTheme="minorHAnsi" w:cstheme="minorHAnsi"/>
            <w:color w:val="auto"/>
            <w:sz w:val="20"/>
            <w:szCs w:val="20"/>
          </w:rPr>
          <w:t>www.repscrubs.com</w:t>
        </w:r>
      </w:hyperlink>
      <w:r w:rsidR="00786AC4" w:rsidRPr="003A0FA1">
        <w:rPr>
          <w:rFonts w:asciiTheme="minorHAnsi" w:hAnsiTheme="minorHAnsi" w:cstheme="minorHAnsi"/>
          <w:color w:val="auto"/>
          <w:sz w:val="20"/>
          <w:szCs w:val="20"/>
        </w:rPr>
        <w:t xml:space="preserve"> and register on their secure website by establishing a personal account with an active credit card. The cost of scrubs will be $7.95 per set with an annual registration fee of $99. </w:t>
      </w:r>
      <w:r w:rsidRPr="003A0FA1">
        <w:rPr>
          <w:rFonts w:asciiTheme="minorHAnsi" w:hAnsiTheme="minorHAnsi" w:cstheme="minorHAnsi"/>
          <w:b/>
          <w:color w:val="auto"/>
          <w:sz w:val="20"/>
          <w:szCs w:val="20"/>
        </w:rPr>
        <w:t xml:space="preserve">You will need to provide them with your Candidate ID from your HWSVerified </w:t>
      </w:r>
      <w:r w:rsidR="003A6D3D" w:rsidRPr="003A0FA1">
        <w:rPr>
          <w:rFonts w:asciiTheme="minorHAnsi" w:hAnsiTheme="minorHAnsi" w:cstheme="minorHAnsi"/>
          <w:b/>
          <w:color w:val="auto"/>
          <w:sz w:val="20"/>
          <w:szCs w:val="20"/>
        </w:rPr>
        <w:t xml:space="preserve">VPro </w:t>
      </w:r>
      <w:r w:rsidRPr="003A0FA1">
        <w:rPr>
          <w:rFonts w:asciiTheme="minorHAnsi" w:hAnsiTheme="minorHAnsi" w:cstheme="minorHAnsi"/>
          <w:b/>
          <w:color w:val="auto"/>
          <w:sz w:val="20"/>
          <w:szCs w:val="20"/>
        </w:rPr>
        <w:t>account which you can obtain by calling 954-514-1440 and ask for your Candidate ID.</w:t>
      </w:r>
    </w:p>
    <w:p w14:paraId="2AA97148" w14:textId="77777777" w:rsidR="0038616F" w:rsidRPr="003A0FA1" w:rsidRDefault="0038616F" w:rsidP="00990D9A">
      <w:pPr>
        <w:jc w:val="both"/>
        <w:rPr>
          <w:rFonts w:asciiTheme="minorHAnsi" w:hAnsiTheme="minorHAnsi" w:cstheme="minorHAnsi"/>
          <w:color w:val="auto"/>
          <w:sz w:val="20"/>
          <w:szCs w:val="20"/>
        </w:rPr>
      </w:pPr>
    </w:p>
    <w:p w14:paraId="6F2A04E1" w14:textId="33E524B0" w:rsidR="003A6D3D" w:rsidRPr="003A0FA1" w:rsidRDefault="0038616F" w:rsidP="00990D9A">
      <w:pPr>
        <w:jc w:val="both"/>
        <w:rPr>
          <w:rFonts w:asciiTheme="minorHAnsi" w:hAnsiTheme="minorHAnsi" w:cstheme="minorHAnsi"/>
          <w:color w:val="auto"/>
          <w:sz w:val="20"/>
          <w:szCs w:val="20"/>
        </w:rPr>
      </w:pPr>
      <w:r w:rsidRPr="003A0FA1">
        <w:rPr>
          <w:rFonts w:asciiTheme="minorHAnsi" w:hAnsiTheme="minorHAnsi" w:cstheme="minorHAnsi"/>
          <w:color w:val="auto"/>
          <w:sz w:val="20"/>
          <w:szCs w:val="20"/>
        </w:rPr>
        <w:t xml:space="preserve">RepScrubs </w:t>
      </w:r>
      <w:r w:rsidR="00786AC4" w:rsidRPr="003A0FA1">
        <w:rPr>
          <w:rFonts w:asciiTheme="minorHAnsi" w:hAnsiTheme="minorHAnsi" w:cstheme="minorHAnsi"/>
          <w:color w:val="auto"/>
          <w:sz w:val="20"/>
          <w:szCs w:val="20"/>
        </w:rPr>
        <w:t xml:space="preserve">will </w:t>
      </w:r>
      <w:r w:rsidR="003A0FA1">
        <w:rPr>
          <w:rFonts w:asciiTheme="minorHAnsi" w:hAnsiTheme="minorHAnsi" w:cstheme="minorHAnsi"/>
          <w:color w:val="auto"/>
          <w:sz w:val="20"/>
          <w:szCs w:val="20"/>
        </w:rPr>
        <w:t xml:space="preserve">provide </w:t>
      </w:r>
      <w:r w:rsidR="000A3CBE">
        <w:rPr>
          <w:rFonts w:asciiTheme="minorHAnsi" w:hAnsiTheme="minorHAnsi" w:cstheme="minorHAnsi"/>
          <w:color w:val="auto"/>
          <w:sz w:val="20"/>
          <w:szCs w:val="20"/>
        </w:rPr>
        <w:t>each VPro a personal Membership ID# and a</w:t>
      </w:r>
      <w:r w:rsidR="00786AC4" w:rsidRPr="003A0FA1">
        <w:rPr>
          <w:rFonts w:asciiTheme="minorHAnsi" w:hAnsiTheme="minorHAnsi" w:cstheme="minorHAnsi"/>
          <w:color w:val="auto"/>
          <w:sz w:val="20"/>
          <w:szCs w:val="20"/>
        </w:rPr>
        <w:t xml:space="preserve"> </w:t>
      </w:r>
      <w:r w:rsidR="000A3CBE">
        <w:rPr>
          <w:rFonts w:asciiTheme="minorHAnsi" w:hAnsiTheme="minorHAnsi" w:cstheme="minorHAnsi"/>
          <w:color w:val="auto"/>
          <w:sz w:val="20"/>
          <w:szCs w:val="20"/>
        </w:rPr>
        <w:t xml:space="preserve">custom </w:t>
      </w:r>
      <w:r w:rsidR="00786AC4" w:rsidRPr="003A0FA1">
        <w:rPr>
          <w:rFonts w:asciiTheme="minorHAnsi" w:hAnsiTheme="minorHAnsi" w:cstheme="minorHAnsi"/>
          <w:color w:val="auto"/>
          <w:sz w:val="20"/>
          <w:szCs w:val="20"/>
        </w:rPr>
        <w:t>PIN for your security. Once register</w:t>
      </w:r>
      <w:r w:rsidR="000A3CBE">
        <w:rPr>
          <w:rFonts w:asciiTheme="minorHAnsi" w:hAnsiTheme="minorHAnsi" w:cstheme="minorHAnsi"/>
          <w:color w:val="auto"/>
          <w:sz w:val="20"/>
          <w:szCs w:val="20"/>
        </w:rPr>
        <w:t>ed, you will have access to the ScrubPort dispensing system,</w:t>
      </w:r>
      <w:r w:rsidR="003A6D3D" w:rsidRPr="003A0FA1">
        <w:rPr>
          <w:rFonts w:asciiTheme="minorHAnsi" w:hAnsiTheme="minorHAnsi" w:cstheme="minorHAnsi"/>
          <w:color w:val="auto"/>
          <w:sz w:val="20"/>
          <w:szCs w:val="20"/>
        </w:rPr>
        <w:t xml:space="preserve"> which </w:t>
      </w:r>
      <w:r w:rsidR="000A3CBE">
        <w:rPr>
          <w:rFonts w:asciiTheme="minorHAnsi" w:hAnsiTheme="minorHAnsi" w:cstheme="minorHAnsi"/>
          <w:color w:val="auto"/>
          <w:sz w:val="20"/>
          <w:szCs w:val="20"/>
        </w:rPr>
        <w:t>is</w:t>
      </w:r>
      <w:r w:rsidR="003A6D3D" w:rsidRPr="003A0FA1">
        <w:rPr>
          <w:rFonts w:asciiTheme="minorHAnsi" w:hAnsiTheme="minorHAnsi" w:cstheme="minorHAnsi"/>
          <w:color w:val="auto"/>
          <w:sz w:val="20"/>
          <w:szCs w:val="20"/>
        </w:rPr>
        <w:t xml:space="preserve"> stocked with disposable polypropylene scrub sets</w:t>
      </w:r>
      <w:r w:rsidR="000A3CBE">
        <w:rPr>
          <w:rFonts w:asciiTheme="minorHAnsi" w:hAnsiTheme="minorHAnsi" w:cstheme="minorHAnsi"/>
          <w:color w:val="auto"/>
          <w:sz w:val="20"/>
          <w:szCs w:val="20"/>
        </w:rPr>
        <w:t xml:space="preserve"> from Small to XXXL</w:t>
      </w:r>
      <w:r w:rsidR="003A6D3D" w:rsidRPr="003A0FA1">
        <w:rPr>
          <w:rFonts w:asciiTheme="minorHAnsi" w:hAnsiTheme="minorHAnsi" w:cstheme="minorHAnsi"/>
          <w:color w:val="auto"/>
          <w:sz w:val="20"/>
          <w:szCs w:val="20"/>
        </w:rPr>
        <w:t>.  The scrubs are required attire each time you enter one of the procedural areas.</w:t>
      </w:r>
    </w:p>
    <w:p w14:paraId="25F430DC" w14:textId="11165C04" w:rsidR="0038616F" w:rsidRPr="003A0FA1" w:rsidRDefault="0038616F">
      <w:pPr>
        <w:rPr>
          <w:rFonts w:asciiTheme="minorHAnsi" w:hAnsiTheme="minorHAnsi" w:cstheme="minorHAnsi"/>
          <w:color w:val="auto"/>
          <w:sz w:val="20"/>
          <w:szCs w:val="20"/>
        </w:rPr>
      </w:pPr>
    </w:p>
    <w:p w14:paraId="21D4B7E2" w14:textId="2964E695" w:rsidR="0038616F" w:rsidRPr="003A0FA1" w:rsidRDefault="003A6D3D">
      <w:pPr>
        <w:rPr>
          <w:rFonts w:asciiTheme="minorHAnsi" w:hAnsiTheme="minorHAnsi" w:cstheme="minorHAnsi"/>
          <w:b/>
          <w:i/>
          <w:color w:val="00B0F0"/>
          <w:sz w:val="20"/>
          <w:szCs w:val="20"/>
        </w:rPr>
      </w:pPr>
      <w:r w:rsidRPr="003A0FA1">
        <w:rPr>
          <w:rFonts w:asciiTheme="minorHAnsi" w:hAnsiTheme="minorHAnsi" w:cstheme="minorHAnsi"/>
          <w:b/>
          <w:i/>
          <w:color w:val="00B0F0"/>
          <w:sz w:val="20"/>
          <w:szCs w:val="20"/>
        </w:rPr>
        <w:t xml:space="preserve">What actions do you take </w:t>
      </w:r>
      <w:r w:rsidR="0038616F" w:rsidRPr="003A0FA1">
        <w:rPr>
          <w:rFonts w:asciiTheme="minorHAnsi" w:hAnsiTheme="minorHAnsi" w:cstheme="minorHAnsi"/>
          <w:b/>
          <w:i/>
          <w:color w:val="00B0F0"/>
          <w:sz w:val="20"/>
          <w:szCs w:val="20"/>
        </w:rPr>
        <w:t xml:space="preserve">when </w:t>
      </w:r>
      <w:r w:rsidRPr="003A0FA1">
        <w:rPr>
          <w:rFonts w:asciiTheme="minorHAnsi" w:hAnsiTheme="minorHAnsi" w:cstheme="minorHAnsi"/>
          <w:b/>
          <w:i/>
          <w:color w:val="00B0F0"/>
          <w:sz w:val="20"/>
          <w:szCs w:val="20"/>
        </w:rPr>
        <w:t xml:space="preserve">entering an HCA Healthcare </w:t>
      </w:r>
      <w:r w:rsidR="00990D9A" w:rsidRPr="003A0FA1">
        <w:rPr>
          <w:rFonts w:asciiTheme="minorHAnsi" w:hAnsiTheme="minorHAnsi" w:cstheme="minorHAnsi"/>
          <w:b/>
          <w:i/>
          <w:color w:val="00B0F0"/>
          <w:sz w:val="20"/>
          <w:szCs w:val="20"/>
        </w:rPr>
        <w:t>Facility?</w:t>
      </w:r>
    </w:p>
    <w:p w14:paraId="7F6547D8" w14:textId="2B18F17D" w:rsidR="003A6D3D" w:rsidRPr="003A0FA1" w:rsidRDefault="00990D9A" w:rsidP="003A6D3D">
      <w:pPr>
        <w:pStyle w:val="ListParagraph"/>
        <w:numPr>
          <w:ilvl w:val="0"/>
          <w:numId w:val="3"/>
        </w:numPr>
        <w:rPr>
          <w:rFonts w:asciiTheme="minorHAnsi" w:hAnsiTheme="minorHAnsi" w:cstheme="minorHAnsi"/>
          <w:color w:val="auto"/>
          <w:sz w:val="20"/>
          <w:szCs w:val="20"/>
        </w:rPr>
      </w:pPr>
      <w:r w:rsidRPr="003A0FA1">
        <w:rPr>
          <w:rFonts w:asciiTheme="minorHAnsi" w:hAnsiTheme="minorHAnsi" w:cstheme="minorHAnsi"/>
          <w:color w:val="auto"/>
          <w:sz w:val="20"/>
          <w:szCs w:val="20"/>
        </w:rPr>
        <w:t>L</w:t>
      </w:r>
      <w:r w:rsidR="0038616F" w:rsidRPr="003A0FA1">
        <w:rPr>
          <w:rFonts w:asciiTheme="minorHAnsi" w:hAnsiTheme="minorHAnsi" w:cstheme="minorHAnsi"/>
          <w:color w:val="auto"/>
          <w:sz w:val="20"/>
          <w:szCs w:val="20"/>
        </w:rPr>
        <w:t xml:space="preserve">ogin to the HWS VPro kiosk </w:t>
      </w:r>
      <w:r w:rsidRPr="003A0FA1">
        <w:rPr>
          <w:rFonts w:asciiTheme="minorHAnsi" w:hAnsiTheme="minorHAnsi" w:cstheme="minorHAnsi"/>
          <w:color w:val="auto"/>
          <w:sz w:val="20"/>
          <w:szCs w:val="20"/>
        </w:rPr>
        <w:t xml:space="preserve">using your VPro acct details </w:t>
      </w:r>
      <w:r w:rsidR="0038616F" w:rsidRPr="003A0FA1">
        <w:rPr>
          <w:rFonts w:asciiTheme="minorHAnsi" w:hAnsiTheme="minorHAnsi" w:cstheme="minorHAnsi"/>
          <w:color w:val="auto"/>
          <w:sz w:val="20"/>
          <w:szCs w:val="20"/>
        </w:rPr>
        <w:t xml:space="preserve">to get your daily ID badge.  </w:t>
      </w:r>
    </w:p>
    <w:p w14:paraId="42D40285" w14:textId="77777777" w:rsidR="003A6D3D" w:rsidRPr="003A0FA1" w:rsidRDefault="003A6D3D" w:rsidP="004F21F7">
      <w:pPr>
        <w:pStyle w:val="ListParagraph"/>
        <w:numPr>
          <w:ilvl w:val="0"/>
          <w:numId w:val="2"/>
        </w:numPr>
        <w:rPr>
          <w:rFonts w:asciiTheme="minorHAnsi" w:hAnsiTheme="minorHAnsi" w:cstheme="minorHAnsi"/>
          <w:color w:val="auto"/>
          <w:sz w:val="20"/>
          <w:szCs w:val="20"/>
        </w:rPr>
      </w:pPr>
      <w:r w:rsidRPr="003A0FA1">
        <w:rPr>
          <w:rFonts w:asciiTheme="minorHAnsi" w:hAnsiTheme="minorHAnsi" w:cstheme="minorHAnsi"/>
          <w:color w:val="auto"/>
          <w:sz w:val="20"/>
          <w:szCs w:val="20"/>
        </w:rPr>
        <w:t>In the login process you need to e</w:t>
      </w:r>
      <w:r w:rsidR="0038616F" w:rsidRPr="003A0FA1">
        <w:rPr>
          <w:rFonts w:asciiTheme="minorHAnsi" w:hAnsiTheme="minorHAnsi" w:cstheme="minorHAnsi"/>
          <w:color w:val="auto"/>
          <w:sz w:val="20"/>
          <w:szCs w:val="20"/>
        </w:rPr>
        <w:t xml:space="preserve">nter a </w:t>
      </w:r>
      <w:r w:rsidR="0038616F" w:rsidRPr="003A0FA1">
        <w:rPr>
          <w:rFonts w:asciiTheme="minorHAnsi" w:hAnsiTheme="minorHAnsi" w:cstheme="minorHAnsi"/>
          <w:color w:val="auto"/>
          <w:sz w:val="20"/>
          <w:szCs w:val="20"/>
          <w:u w:val="single"/>
        </w:rPr>
        <w:t>procedural area</w:t>
      </w:r>
      <w:r w:rsidR="0038616F" w:rsidRPr="003A0FA1">
        <w:rPr>
          <w:rFonts w:asciiTheme="minorHAnsi" w:hAnsiTheme="minorHAnsi" w:cstheme="minorHAnsi"/>
          <w:color w:val="auto"/>
          <w:sz w:val="20"/>
          <w:szCs w:val="20"/>
        </w:rPr>
        <w:t xml:space="preserve"> in order for </w:t>
      </w:r>
      <w:r w:rsidRPr="003A0FA1">
        <w:rPr>
          <w:rFonts w:asciiTheme="minorHAnsi" w:hAnsiTheme="minorHAnsi" w:cstheme="minorHAnsi"/>
          <w:color w:val="auto"/>
          <w:sz w:val="20"/>
          <w:szCs w:val="20"/>
        </w:rPr>
        <w:t xml:space="preserve">the </w:t>
      </w:r>
      <w:r w:rsidR="0038616F" w:rsidRPr="003A0FA1">
        <w:rPr>
          <w:rFonts w:asciiTheme="minorHAnsi" w:hAnsiTheme="minorHAnsi" w:cstheme="minorHAnsi"/>
          <w:color w:val="auto"/>
          <w:sz w:val="20"/>
          <w:szCs w:val="20"/>
        </w:rPr>
        <w:t xml:space="preserve">VPro </w:t>
      </w:r>
      <w:r w:rsidRPr="003A0FA1">
        <w:rPr>
          <w:rFonts w:asciiTheme="minorHAnsi" w:hAnsiTheme="minorHAnsi" w:cstheme="minorHAnsi"/>
          <w:color w:val="auto"/>
          <w:sz w:val="20"/>
          <w:szCs w:val="20"/>
        </w:rPr>
        <w:t xml:space="preserve">Software </w:t>
      </w:r>
      <w:r w:rsidR="0038616F" w:rsidRPr="003A0FA1">
        <w:rPr>
          <w:rFonts w:asciiTheme="minorHAnsi" w:hAnsiTheme="minorHAnsi" w:cstheme="minorHAnsi"/>
          <w:color w:val="auto"/>
          <w:sz w:val="20"/>
          <w:szCs w:val="20"/>
        </w:rPr>
        <w:t xml:space="preserve">to </w:t>
      </w:r>
      <w:r w:rsidRPr="003A0FA1">
        <w:rPr>
          <w:rFonts w:asciiTheme="minorHAnsi" w:hAnsiTheme="minorHAnsi" w:cstheme="minorHAnsi"/>
          <w:color w:val="auto"/>
          <w:sz w:val="20"/>
          <w:szCs w:val="20"/>
        </w:rPr>
        <w:t>inform</w:t>
      </w:r>
      <w:r w:rsidR="0038616F" w:rsidRPr="003A0FA1">
        <w:rPr>
          <w:rFonts w:asciiTheme="minorHAnsi" w:hAnsiTheme="minorHAnsi" w:cstheme="minorHAnsi"/>
          <w:color w:val="auto"/>
          <w:sz w:val="20"/>
          <w:szCs w:val="20"/>
        </w:rPr>
        <w:t xml:space="preserve"> RepScrubs you need scrubs for the day. </w:t>
      </w:r>
    </w:p>
    <w:p w14:paraId="5B02A708" w14:textId="65C8C60A" w:rsidR="0038616F" w:rsidRPr="003A0FA1" w:rsidRDefault="0038616F" w:rsidP="004F21F7">
      <w:pPr>
        <w:pStyle w:val="ListParagraph"/>
        <w:numPr>
          <w:ilvl w:val="0"/>
          <w:numId w:val="2"/>
        </w:numPr>
        <w:rPr>
          <w:rFonts w:asciiTheme="minorHAnsi" w:hAnsiTheme="minorHAnsi" w:cstheme="minorHAnsi"/>
          <w:color w:val="auto"/>
          <w:sz w:val="20"/>
          <w:szCs w:val="20"/>
        </w:rPr>
      </w:pPr>
      <w:r w:rsidRPr="003A0FA1">
        <w:rPr>
          <w:rFonts w:asciiTheme="minorHAnsi" w:hAnsiTheme="minorHAnsi" w:cstheme="minorHAnsi"/>
          <w:color w:val="auto"/>
          <w:sz w:val="20"/>
          <w:szCs w:val="20"/>
        </w:rPr>
        <w:t xml:space="preserve">If you do not enter a procedural area, </w:t>
      </w:r>
      <w:r w:rsidR="000A3CBE">
        <w:rPr>
          <w:rFonts w:asciiTheme="minorHAnsi" w:hAnsiTheme="minorHAnsi" w:cstheme="minorHAnsi"/>
          <w:color w:val="auto"/>
          <w:sz w:val="20"/>
          <w:szCs w:val="20"/>
        </w:rPr>
        <w:t>you will not have access to scrubs and will not be able to enter the procedural area.</w:t>
      </w:r>
      <w:r w:rsidR="00990D9A" w:rsidRPr="003A0FA1">
        <w:rPr>
          <w:rFonts w:asciiTheme="minorHAnsi" w:hAnsiTheme="minorHAnsi" w:cstheme="minorHAnsi"/>
          <w:color w:val="auto"/>
          <w:sz w:val="20"/>
          <w:szCs w:val="20"/>
        </w:rPr>
        <w:t xml:space="preserve"> </w:t>
      </w:r>
    </w:p>
    <w:p w14:paraId="3863AA5D" w14:textId="06CB72BE" w:rsidR="00990D9A" w:rsidRPr="003A0FA1" w:rsidRDefault="00990D9A" w:rsidP="00990D9A">
      <w:pPr>
        <w:pStyle w:val="ListParagraph"/>
        <w:numPr>
          <w:ilvl w:val="1"/>
          <w:numId w:val="2"/>
        </w:numPr>
        <w:rPr>
          <w:rFonts w:asciiTheme="minorHAnsi" w:hAnsiTheme="minorHAnsi" w:cstheme="minorHAnsi"/>
          <w:color w:val="auto"/>
          <w:sz w:val="20"/>
          <w:szCs w:val="20"/>
        </w:rPr>
      </w:pPr>
      <w:r w:rsidRPr="003A0FA1">
        <w:rPr>
          <w:rFonts w:asciiTheme="minorHAnsi" w:hAnsiTheme="minorHAnsi" w:cstheme="minorHAnsi"/>
          <w:i/>
          <w:color w:val="auto"/>
          <w:sz w:val="20"/>
          <w:szCs w:val="20"/>
        </w:rPr>
        <w:t>If you do not plan to enter a procedural area, select what is appropriate</w:t>
      </w:r>
      <w:r w:rsidRPr="003A0FA1">
        <w:rPr>
          <w:rFonts w:asciiTheme="minorHAnsi" w:hAnsiTheme="minorHAnsi" w:cstheme="minorHAnsi"/>
          <w:color w:val="auto"/>
          <w:sz w:val="20"/>
          <w:szCs w:val="20"/>
        </w:rPr>
        <w:t>.</w:t>
      </w:r>
    </w:p>
    <w:p w14:paraId="08355CE8" w14:textId="77777777" w:rsidR="0038616F" w:rsidRPr="003A0FA1" w:rsidRDefault="0038616F">
      <w:pPr>
        <w:rPr>
          <w:rFonts w:asciiTheme="minorHAnsi" w:hAnsiTheme="minorHAnsi" w:cstheme="minorHAnsi"/>
          <w:color w:val="auto"/>
          <w:sz w:val="20"/>
          <w:szCs w:val="20"/>
        </w:rPr>
      </w:pPr>
    </w:p>
    <w:p w14:paraId="40267902" w14:textId="766EE749" w:rsidR="0038616F" w:rsidRPr="003A0FA1" w:rsidRDefault="009110AD" w:rsidP="003A6D3D">
      <w:pPr>
        <w:pStyle w:val="ListParagraph"/>
        <w:numPr>
          <w:ilvl w:val="0"/>
          <w:numId w:val="3"/>
        </w:numPr>
        <w:rPr>
          <w:rFonts w:asciiTheme="minorHAnsi" w:hAnsiTheme="minorHAnsi" w:cstheme="minorHAnsi"/>
          <w:color w:val="auto"/>
          <w:sz w:val="20"/>
          <w:szCs w:val="20"/>
        </w:rPr>
      </w:pPr>
      <w:r>
        <w:rPr>
          <w:rFonts w:asciiTheme="minorHAnsi" w:hAnsiTheme="minorHAnsi" w:cstheme="minorHAnsi"/>
          <w:noProof/>
          <w:color w:val="auto"/>
          <w:sz w:val="20"/>
          <w:szCs w:val="20"/>
        </w:rPr>
        <w:drawing>
          <wp:anchor distT="0" distB="0" distL="114300" distR="114300" simplePos="0" relativeHeight="251658240" behindDoc="1" locked="0" layoutInCell="1" allowOverlap="1" wp14:anchorId="7C9338E2" wp14:editId="118D9978">
            <wp:simplePos x="0" y="0"/>
            <wp:positionH relativeFrom="margin">
              <wp:posOffset>5755640</wp:posOffset>
            </wp:positionH>
            <wp:positionV relativeFrom="paragraph">
              <wp:posOffset>62230</wp:posOffset>
            </wp:positionV>
            <wp:extent cx="748030" cy="996950"/>
            <wp:effectExtent l="0" t="0" r="0" b="0"/>
            <wp:wrapTight wrapText="bothSides">
              <wp:wrapPolygon edited="0">
                <wp:start x="0" y="0"/>
                <wp:lineTo x="0" y="21050"/>
                <wp:lineTo x="20903" y="21050"/>
                <wp:lineTo x="2090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werPoint Image 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8030" cy="996950"/>
                    </a:xfrm>
                    <a:prstGeom prst="rect">
                      <a:avLst/>
                    </a:prstGeom>
                  </pic:spPr>
                </pic:pic>
              </a:graphicData>
            </a:graphic>
            <wp14:sizeRelH relativeFrom="page">
              <wp14:pctWidth>0</wp14:pctWidth>
            </wp14:sizeRelH>
            <wp14:sizeRelV relativeFrom="page">
              <wp14:pctHeight>0</wp14:pctHeight>
            </wp14:sizeRelV>
          </wp:anchor>
        </w:drawing>
      </w:r>
      <w:r w:rsidR="0038616F" w:rsidRPr="003A0FA1">
        <w:rPr>
          <w:rFonts w:asciiTheme="minorHAnsi" w:hAnsiTheme="minorHAnsi" w:cstheme="minorHAnsi"/>
          <w:color w:val="auto"/>
          <w:sz w:val="20"/>
          <w:szCs w:val="20"/>
        </w:rPr>
        <w:t xml:space="preserve">At the ScrubPort® </w:t>
      </w:r>
      <w:r w:rsidR="003713D8" w:rsidRPr="003A0FA1">
        <w:rPr>
          <w:rFonts w:asciiTheme="minorHAnsi" w:hAnsiTheme="minorHAnsi" w:cstheme="minorHAnsi"/>
          <w:color w:val="auto"/>
          <w:sz w:val="20"/>
          <w:szCs w:val="20"/>
        </w:rPr>
        <w:t xml:space="preserve">enter your Membership ID# and PIN on the keypad and within seconds you will have access to prepackaged RepScrubs in your correct size, complete with non-skid shoe covers and two bouffant caps.  </w:t>
      </w:r>
    </w:p>
    <w:p w14:paraId="04570585" w14:textId="39AE7FF0" w:rsidR="00786AC4" w:rsidRPr="003A0FA1" w:rsidRDefault="003713D8" w:rsidP="0038616F">
      <w:pPr>
        <w:pStyle w:val="ListParagraph"/>
        <w:numPr>
          <w:ilvl w:val="0"/>
          <w:numId w:val="1"/>
        </w:numPr>
        <w:rPr>
          <w:rFonts w:asciiTheme="minorHAnsi" w:hAnsiTheme="minorHAnsi" w:cstheme="minorHAnsi"/>
          <w:color w:val="auto"/>
          <w:sz w:val="20"/>
          <w:szCs w:val="20"/>
        </w:rPr>
      </w:pPr>
      <w:r w:rsidRPr="003A0FA1">
        <w:rPr>
          <w:rFonts w:asciiTheme="minorHAnsi" w:hAnsiTheme="minorHAnsi" w:cstheme="minorHAnsi"/>
          <w:color w:val="auto"/>
          <w:sz w:val="20"/>
          <w:szCs w:val="20"/>
        </w:rPr>
        <w:t>A time sensitive expiration badge will print out your information at the point of sale. Please activate your badge for admittance by peeling off the back and adhering it directly over the red “EXPIRED” badge pre-affixed to the scrub shirt, creating an exact match.</w:t>
      </w:r>
    </w:p>
    <w:p w14:paraId="6F9D9804" w14:textId="518904C1" w:rsidR="009110AD" w:rsidRDefault="009110AD" w:rsidP="009110AD">
      <w:pPr>
        <w:pStyle w:val="ListParagraph"/>
        <w:numPr>
          <w:ilvl w:val="0"/>
          <w:numId w:val="1"/>
        </w:numPr>
        <w:rPr>
          <w:rFonts w:asciiTheme="minorHAnsi" w:hAnsiTheme="minorHAnsi" w:cstheme="minorHAnsi"/>
          <w:color w:val="auto"/>
          <w:sz w:val="20"/>
          <w:szCs w:val="20"/>
        </w:rPr>
      </w:pPr>
      <w:r>
        <w:rPr>
          <w:rFonts w:asciiTheme="minorHAnsi" w:hAnsiTheme="minorHAnsi" w:cstheme="minorHAnsi"/>
          <w:noProof/>
          <w:color w:val="auto"/>
          <w:sz w:val="20"/>
          <w:szCs w:val="20"/>
        </w:rPr>
        <mc:AlternateContent>
          <mc:Choice Requires="wps">
            <w:drawing>
              <wp:anchor distT="0" distB="0" distL="114300" distR="114300" simplePos="0" relativeHeight="251659264" behindDoc="0" locked="0" layoutInCell="1" allowOverlap="1" wp14:anchorId="1088450B" wp14:editId="1B3B2B44">
                <wp:simplePos x="0" y="0"/>
                <wp:positionH relativeFrom="column">
                  <wp:posOffset>5871556</wp:posOffset>
                </wp:positionH>
                <wp:positionV relativeFrom="paragraph">
                  <wp:posOffset>137737</wp:posOffset>
                </wp:positionV>
                <wp:extent cx="782782" cy="249382"/>
                <wp:effectExtent l="0" t="0" r="0" b="0"/>
                <wp:wrapNone/>
                <wp:docPr id="2" name="Text Box 2"/>
                <wp:cNvGraphicFramePr/>
                <a:graphic xmlns:a="http://schemas.openxmlformats.org/drawingml/2006/main">
                  <a:graphicData uri="http://schemas.microsoft.com/office/word/2010/wordprocessingShape">
                    <wps:wsp>
                      <wps:cNvSpPr txBox="1"/>
                      <wps:spPr>
                        <a:xfrm>
                          <a:off x="0" y="0"/>
                          <a:ext cx="782782" cy="249382"/>
                        </a:xfrm>
                        <a:prstGeom prst="rect">
                          <a:avLst/>
                        </a:prstGeom>
                        <a:noFill/>
                        <a:ln w="6350">
                          <a:noFill/>
                        </a:ln>
                      </wps:spPr>
                      <wps:txbx>
                        <w:txbxContent>
                          <w:p w14:paraId="5C594D83" w14:textId="5DCF14EB" w:rsidR="009110AD" w:rsidRPr="00061F26" w:rsidRDefault="009110AD">
                            <w:pPr>
                              <w:rPr>
                                <w:color w:val="FF0000"/>
                                <w:sz w:val="16"/>
                                <w:szCs w:val="16"/>
                              </w:rPr>
                            </w:pPr>
                            <w:r w:rsidRPr="00061F26">
                              <w:rPr>
                                <w:color w:val="FF0000"/>
                                <w:sz w:val="16"/>
                                <w:szCs w:val="16"/>
                              </w:rPr>
                              <w:t>Figure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88450B" id="_x0000_t202" coordsize="21600,21600" o:spt="202" path="m,l,21600r21600,l21600,xe">
                <v:stroke joinstyle="miter"/>
                <v:path gradientshapeok="t" o:connecttype="rect"/>
              </v:shapetype>
              <v:shape id="Text Box 2" o:spid="_x0000_s1026" type="#_x0000_t202" style="position:absolute;left:0;text-align:left;margin-left:462.35pt;margin-top:10.85pt;width:61.65pt;height: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" filled="f" stroked="f" strokeweight=".5pt">
                <v:textbox>
                  <w:txbxContent>
                    <w:p w14:paraId="5C594D83" w14:textId="5DCF14EB" w:rsidR="009110AD" w:rsidRPr="00061F26" w:rsidRDefault="009110AD">
                      <w:pPr>
                        <w:rPr>
                          <w:color w:val="FF0000"/>
                          <w:sz w:val="16"/>
                          <w:szCs w:val="16"/>
                        </w:rPr>
                      </w:pPr>
                      <w:r w:rsidRPr="00061F26">
                        <w:rPr>
                          <w:color w:val="FF0000"/>
                          <w:sz w:val="16"/>
                          <w:szCs w:val="16"/>
                        </w:rPr>
                        <w:t>Figure 1</w:t>
                      </w:r>
                    </w:p>
                  </w:txbxContent>
                </v:textbox>
              </v:shape>
            </w:pict>
          </mc:Fallback>
        </mc:AlternateContent>
      </w:r>
      <w:r w:rsidR="0038616F" w:rsidRPr="003A0FA1">
        <w:rPr>
          <w:rFonts w:asciiTheme="minorHAnsi" w:hAnsiTheme="minorHAnsi" w:cstheme="minorHAnsi"/>
          <w:color w:val="auto"/>
          <w:sz w:val="20"/>
          <w:szCs w:val="20"/>
        </w:rPr>
        <w:t>You must also wear the VPro ID badge in a visible location on the scrubs.</w:t>
      </w:r>
    </w:p>
    <w:p w14:paraId="206472E6" w14:textId="28DEFB07" w:rsidR="009110AD" w:rsidRPr="009110AD" w:rsidRDefault="009110AD" w:rsidP="009110AD">
      <w:pPr>
        <w:pStyle w:val="ListParagraph"/>
        <w:numPr>
          <w:ilvl w:val="0"/>
          <w:numId w:val="1"/>
        </w:numPr>
        <w:rPr>
          <w:rFonts w:asciiTheme="minorHAnsi" w:hAnsiTheme="minorHAnsi" w:cstheme="minorHAnsi"/>
          <w:color w:val="auto"/>
          <w:sz w:val="20"/>
          <w:szCs w:val="20"/>
        </w:rPr>
      </w:pPr>
      <w:r>
        <w:rPr>
          <w:rFonts w:asciiTheme="minorHAnsi" w:hAnsiTheme="minorHAnsi" w:cstheme="minorHAnsi"/>
          <w:color w:val="auto"/>
          <w:sz w:val="20"/>
          <w:szCs w:val="20"/>
        </w:rPr>
        <w:t xml:space="preserve">See </w:t>
      </w:r>
      <w:r w:rsidRPr="00061F26">
        <w:rPr>
          <w:rFonts w:asciiTheme="minorHAnsi" w:hAnsiTheme="minorHAnsi" w:cstheme="minorHAnsi"/>
          <w:color w:val="FF0000"/>
          <w:sz w:val="20"/>
          <w:szCs w:val="20"/>
        </w:rPr>
        <w:t xml:space="preserve">Figure 1 </w:t>
      </w:r>
      <w:r>
        <w:rPr>
          <w:rFonts w:asciiTheme="minorHAnsi" w:hAnsiTheme="minorHAnsi" w:cstheme="minorHAnsi"/>
          <w:color w:val="auto"/>
          <w:sz w:val="20"/>
          <w:szCs w:val="20"/>
        </w:rPr>
        <w:t xml:space="preserve">to the left what </w:t>
      </w:r>
      <w:r w:rsidRPr="009110AD">
        <w:rPr>
          <w:rFonts w:asciiTheme="minorHAnsi" w:hAnsiTheme="minorHAnsi" w:cstheme="minorHAnsi"/>
          <w:color w:val="auto"/>
          <w:sz w:val="20"/>
          <w:szCs w:val="20"/>
        </w:rPr>
        <w:t>your scrub attire should look like.</w:t>
      </w:r>
    </w:p>
    <w:p w14:paraId="20634545" w14:textId="3B267028" w:rsidR="009110AD" w:rsidRDefault="009110AD" w:rsidP="00990D9A">
      <w:pPr>
        <w:jc w:val="both"/>
        <w:rPr>
          <w:rFonts w:asciiTheme="minorHAnsi" w:hAnsiTheme="minorHAnsi" w:cstheme="minorHAnsi"/>
          <w:b/>
          <w:i/>
          <w:color w:val="00B0F0"/>
          <w:sz w:val="20"/>
          <w:szCs w:val="20"/>
        </w:rPr>
      </w:pPr>
    </w:p>
    <w:p w14:paraId="3BE2A778" w14:textId="7C21310A" w:rsidR="003A6D3D" w:rsidRPr="003A0FA1" w:rsidRDefault="003A6D3D" w:rsidP="00990D9A">
      <w:pPr>
        <w:jc w:val="both"/>
        <w:rPr>
          <w:rFonts w:asciiTheme="minorHAnsi" w:hAnsiTheme="minorHAnsi" w:cstheme="minorHAnsi"/>
          <w:b/>
          <w:i/>
          <w:color w:val="00B0F0"/>
          <w:sz w:val="20"/>
          <w:szCs w:val="20"/>
        </w:rPr>
      </w:pPr>
      <w:r w:rsidRPr="003A0FA1">
        <w:rPr>
          <w:rFonts w:asciiTheme="minorHAnsi" w:hAnsiTheme="minorHAnsi" w:cstheme="minorHAnsi"/>
          <w:b/>
          <w:i/>
          <w:color w:val="00B0F0"/>
          <w:sz w:val="20"/>
          <w:szCs w:val="20"/>
        </w:rPr>
        <w:t>Disposing your scrubs</w:t>
      </w:r>
    </w:p>
    <w:p w14:paraId="3AE25C46" w14:textId="2D8B64F6" w:rsidR="003713D8" w:rsidRPr="003A0FA1" w:rsidRDefault="003713D8" w:rsidP="00990D9A">
      <w:pPr>
        <w:jc w:val="both"/>
        <w:rPr>
          <w:rFonts w:asciiTheme="minorHAnsi" w:hAnsiTheme="minorHAnsi" w:cstheme="minorHAnsi"/>
          <w:b/>
          <w:color w:val="auto"/>
          <w:sz w:val="20"/>
          <w:szCs w:val="20"/>
        </w:rPr>
      </w:pPr>
      <w:r w:rsidRPr="003A0FA1">
        <w:rPr>
          <w:rFonts w:asciiTheme="minorHAnsi" w:hAnsiTheme="minorHAnsi" w:cstheme="minorHAnsi"/>
          <w:color w:val="auto"/>
          <w:sz w:val="20"/>
          <w:szCs w:val="20"/>
        </w:rPr>
        <w:t xml:space="preserve">When it is time to leave </w:t>
      </w:r>
      <w:r w:rsidR="0038616F" w:rsidRPr="003A0FA1">
        <w:rPr>
          <w:rFonts w:asciiTheme="minorHAnsi" w:hAnsiTheme="minorHAnsi" w:cstheme="minorHAnsi"/>
          <w:color w:val="auto"/>
          <w:sz w:val="20"/>
          <w:szCs w:val="20"/>
        </w:rPr>
        <w:t>the</w:t>
      </w:r>
      <w:r w:rsidRPr="003A0FA1">
        <w:rPr>
          <w:rFonts w:asciiTheme="minorHAnsi" w:hAnsiTheme="minorHAnsi" w:cstheme="minorHAnsi"/>
          <w:color w:val="auto"/>
          <w:sz w:val="20"/>
          <w:szCs w:val="20"/>
        </w:rPr>
        <w:t xml:space="preserve"> hospital, please discard </w:t>
      </w:r>
      <w:r w:rsidR="0013270A" w:rsidRPr="003A0FA1">
        <w:rPr>
          <w:rFonts w:asciiTheme="minorHAnsi" w:hAnsiTheme="minorHAnsi" w:cstheme="minorHAnsi"/>
          <w:color w:val="auto"/>
          <w:sz w:val="20"/>
          <w:szCs w:val="20"/>
        </w:rPr>
        <w:t xml:space="preserve">your RepScrubs in the nearest trash receptacle or proper recycling container. Proper sterile protocol requires that RepScrubs are not to be saved and/or reused in our hospital or transported to any other facility. </w:t>
      </w:r>
      <w:r w:rsidR="0013270A" w:rsidRPr="003A0FA1">
        <w:rPr>
          <w:rFonts w:asciiTheme="minorHAnsi" w:hAnsiTheme="minorHAnsi" w:cstheme="minorHAnsi"/>
          <w:b/>
          <w:color w:val="auto"/>
          <w:sz w:val="20"/>
          <w:szCs w:val="20"/>
        </w:rPr>
        <w:t>Reuse of the disposable scrubs will be considered a violation of our hospital policies and could result in restri</w:t>
      </w:r>
      <w:r w:rsidR="0038616F" w:rsidRPr="003A0FA1">
        <w:rPr>
          <w:rFonts w:asciiTheme="minorHAnsi" w:hAnsiTheme="minorHAnsi" w:cstheme="minorHAnsi"/>
          <w:b/>
          <w:color w:val="auto"/>
          <w:sz w:val="20"/>
          <w:szCs w:val="20"/>
        </w:rPr>
        <w:t>cted access or disbarment from the hospital.</w:t>
      </w:r>
    </w:p>
    <w:p w14:paraId="65B5F8CA" w14:textId="271C7302" w:rsidR="0038616F" w:rsidRPr="003A0FA1" w:rsidRDefault="0038616F" w:rsidP="00990D9A">
      <w:pPr>
        <w:jc w:val="both"/>
        <w:rPr>
          <w:rFonts w:asciiTheme="minorHAnsi" w:hAnsiTheme="minorHAnsi" w:cstheme="minorHAnsi"/>
          <w:color w:val="auto"/>
          <w:sz w:val="20"/>
          <w:szCs w:val="20"/>
        </w:rPr>
      </w:pPr>
    </w:p>
    <w:p w14:paraId="7E5342BB" w14:textId="4BAC9971" w:rsidR="0013270A" w:rsidRPr="003A0FA1" w:rsidRDefault="0038616F" w:rsidP="00990D9A">
      <w:pPr>
        <w:jc w:val="both"/>
        <w:rPr>
          <w:rFonts w:asciiTheme="minorHAnsi" w:hAnsiTheme="minorHAnsi" w:cstheme="minorHAnsi"/>
          <w:color w:val="auto"/>
          <w:sz w:val="20"/>
          <w:szCs w:val="20"/>
        </w:rPr>
      </w:pPr>
      <w:r w:rsidRPr="003A0FA1">
        <w:rPr>
          <w:rFonts w:asciiTheme="minorHAnsi" w:hAnsiTheme="minorHAnsi" w:cstheme="minorHAnsi"/>
          <w:color w:val="auto"/>
          <w:sz w:val="20"/>
          <w:szCs w:val="20"/>
        </w:rPr>
        <w:t>We than</w:t>
      </w:r>
      <w:r w:rsidR="0013270A" w:rsidRPr="003A0FA1">
        <w:rPr>
          <w:rFonts w:asciiTheme="minorHAnsi" w:hAnsiTheme="minorHAnsi" w:cstheme="minorHAnsi"/>
          <w:color w:val="auto"/>
          <w:sz w:val="20"/>
          <w:szCs w:val="20"/>
        </w:rPr>
        <w:t xml:space="preserve">k you in advance for your participation in this program.  We look forward to working with our vendor partners to enhance prevention practices and better manage our patient care environment. </w:t>
      </w:r>
    </w:p>
    <w:p w14:paraId="469FB6EC" w14:textId="12DCF35A" w:rsidR="00990D9A" w:rsidRPr="003A0FA1" w:rsidRDefault="00990D9A">
      <w:pPr>
        <w:rPr>
          <w:rFonts w:asciiTheme="minorHAnsi" w:hAnsiTheme="minorHAnsi" w:cstheme="minorHAnsi"/>
          <w:color w:val="auto"/>
          <w:sz w:val="20"/>
          <w:szCs w:val="20"/>
        </w:rPr>
      </w:pPr>
    </w:p>
    <w:p w14:paraId="545752F7" w14:textId="7D3F015C" w:rsidR="00990D9A" w:rsidRPr="003A0FA1" w:rsidRDefault="00990D9A">
      <w:pPr>
        <w:rPr>
          <w:rFonts w:asciiTheme="minorHAnsi" w:hAnsiTheme="minorHAnsi" w:cstheme="minorHAnsi"/>
          <w:b/>
          <w:i/>
          <w:color w:val="00B0F0"/>
          <w:sz w:val="20"/>
          <w:szCs w:val="20"/>
        </w:rPr>
      </w:pPr>
      <w:r w:rsidRPr="003A0FA1">
        <w:rPr>
          <w:rFonts w:asciiTheme="minorHAnsi" w:hAnsiTheme="minorHAnsi" w:cstheme="minorHAnsi"/>
          <w:b/>
          <w:i/>
          <w:color w:val="00B0F0"/>
          <w:sz w:val="20"/>
          <w:szCs w:val="20"/>
        </w:rPr>
        <w:t>Customer Service</w:t>
      </w:r>
    </w:p>
    <w:p w14:paraId="4B133462" w14:textId="69522323" w:rsidR="00990D9A" w:rsidRPr="003A0FA1" w:rsidRDefault="00990D9A">
      <w:pPr>
        <w:rPr>
          <w:rFonts w:asciiTheme="minorHAnsi" w:hAnsiTheme="minorHAnsi" w:cstheme="minorHAnsi"/>
          <w:color w:val="auto"/>
          <w:sz w:val="20"/>
          <w:szCs w:val="20"/>
        </w:rPr>
      </w:pPr>
      <w:r w:rsidRPr="003A0FA1">
        <w:rPr>
          <w:rFonts w:asciiTheme="minorHAnsi" w:hAnsiTheme="minorHAnsi" w:cstheme="minorHAnsi"/>
          <w:color w:val="auto"/>
          <w:sz w:val="20"/>
          <w:szCs w:val="20"/>
        </w:rPr>
        <w:t>If you have questions regarding your credentials, contact HWS VPro at 954-514-1440.</w:t>
      </w:r>
    </w:p>
    <w:p w14:paraId="291123CF" w14:textId="0F1AEB95" w:rsidR="00990D9A" w:rsidRPr="003A0FA1" w:rsidRDefault="00990D9A">
      <w:pPr>
        <w:rPr>
          <w:rFonts w:asciiTheme="minorHAnsi" w:hAnsiTheme="minorHAnsi" w:cstheme="minorHAnsi"/>
          <w:color w:val="auto"/>
          <w:sz w:val="20"/>
          <w:szCs w:val="20"/>
        </w:rPr>
      </w:pPr>
      <w:r w:rsidRPr="003A0FA1">
        <w:rPr>
          <w:rFonts w:asciiTheme="minorHAnsi" w:hAnsiTheme="minorHAnsi" w:cstheme="minorHAnsi"/>
          <w:color w:val="auto"/>
          <w:sz w:val="20"/>
          <w:szCs w:val="20"/>
        </w:rPr>
        <w:t>If you have questions regarding Repscrubs, contact 407-547-2680.</w:t>
      </w:r>
    </w:p>
    <w:sectPr w:rsidR="00990D9A" w:rsidRPr="003A0FA1" w:rsidSect="003A0FA1">
      <w:pgSz w:w="12240" w:h="15840"/>
      <w:pgMar w:top="576" w:right="1152" w:bottom="57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C713E"/>
    <w:multiLevelType w:val="hybridMultilevel"/>
    <w:tmpl w:val="45CE5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2A4441"/>
    <w:multiLevelType w:val="hybridMultilevel"/>
    <w:tmpl w:val="5F0CA4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20855B6"/>
    <w:multiLevelType w:val="hybridMultilevel"/>
    <w:tmpl w:val="D9589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AC4"/>
    <w:rsid w:val="00061F26"/>
    <w:rsid w:val="000A3CBE"/>
    <w:rsid w:val="0013270A"/>
    <w:rsid w:val="00282585"/>
    <w:rsid w:val="003713D8"/>
    <w:rsid w:val="0038616F"/>
    <w:rsid w:val="003A0FA1"/>
    <w:rsid w:val="003A6D3D"/>
    <w:rsid w:val="003D3C02"/>
    <w:rsid w:val="005342B7"/>
    <w:rsid w:val="00786AC4"/>
    <w:rsid w:val="008F2959"/>
    <w:rsid w:val="009110AD"/>
    <w:rsid w:val="00990D9A"/>
    <w:rsid w:val="00C32454"/>
    <w:rsid w:val="00D76C7E"/>
    <w:rsid w:val="00ED5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3D4C3"/>
  <w15:chartTrackingRefBased/>
  <w15:docId w15:val="{9D11C94B-5CA6-402B-BFC4-2123BD3F4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color w:val="4472C4" w:themeColor="accent1"/>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6AC4"/>
    <w:rPr>
      <w:color w:val="0563C1" w:themeColor="hyperlink"/>
      <w:u w:val="single"/>
    </w:rPr>
  </w:style>
  <w:style w:type="character" w:customStyle="1" w:styleId="UnresolvedMention">
    <w:name w:val="Unresolved Mention"/>
    <w:basedOn w:val="DefaultParagraphFont"/>
    <w:uiPriority w:val="99"/>
    <w:semiHidden/>
    <w:unhideWhenUsed/>
    <w:rsid w:val="00786AC4"/>
    <w:rPr>
      <w:color w:val="605E5C"/>
      <w:shd w:val="clear" w:color="auto" w:fill="E1DFDD"/>
    </w:rPr>
  </w:style>
  <w:style w:type="paragraph" w:styleId="ListParagraph">
    <w:name w:val="List Paragraph"/>
    <w:basedOn w:val="Normal"/>
    <w:uiPriority w:val="34"/>
    <w:qFormat/>
    <w:rsid w:val="003861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0" Type="http://schemas.openxmlformats.org/officeDocument/2006/relationships/hyperlink" Target="http://www.repscrubs.com"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60a5c5f-0d8c-40f7-b9b1-7b06d0d2ca00">
      <UserInfo>
        <DisplayName>Dennis McInerney</DisplayName>
        <AccountId>13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18485266B4F146A2CCC72652E8B95F" ma:contentTypeVersion="12" ma:contentTypeDescription="Create a new document." ma:contentTypeScope="" ma:versionID="f24c4042d79ff3dfbacb139c3eb14d49">
  <xsd:schema xmlns:xsd="http://www.w3.org/2001/XMLSchema" xmlns:xs="http://www.w3.org/2001/XMLSchema" xmlns:p="http://schemas.microsoft.com/office/2006/metadata/properties" xmlns:ns2="7b30dd8e-f6d1-4c56-81e6-92d8d37e3b80" xmlns:ns3="f60a5c5f-0d8c-40f7-b9b1-7b06d0d2ca00" targetNamespace="http://schemas.microsoft.com/office/2006/metadata/properties" ma:root="true" ma:fieldsID="a9997b233f70fa85f31b4389060d055d" ns2:_="" ns3:_="">
    <xsd:import namespace="7b30dd8e-f6d1-4c56-81e6-92d8d37e3b80"/>
    <xsd:import namespace="f60a5c5f-0d8c-40f7-b9b1-7b06d0d2ca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0dd8e-f6d1-4c56-81e6-92d8d37e3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0a5c5f-0d8c-40f7-b9b1-7b06d0d2ca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175371-C163-469E-992C-4D48965B11EB}">
  <ds:schemaRefs>
    <ds:schemaRef ds:uri="http://schemas.microsoft.com/sharepoint/v3/contenttype/forms"/>
  </ds:schemaRefs>
</ds:datastoreItem>
</file>

<file path=customXml/itemProps2.xml><?xml version="1.0" encoding="utf-8"?>
<ds:datastoreItem xmlns:ds="http://schemas.openxmlformats.org/officeDocument/2006/customXml" ds:itemID="{46E2CA05-289A-467E-BFE7-2DB7A8D4D3B8}">
  <ds:schemaRefs>
    <ds:schemaRef ds:uri="http://schemas.openxmlformats.org/package/2006/metadata/core-properties"/>
    <ds:schemaRef ds:uri="f60a5c5f-0d8c-40f7-b9b1-7b06d0d2ca00"/>
    <ds:schemaRef ds:uri="http://purl.org/dc/elements/1.1/"/>
    <ds:schemaRef ds:uri="http://schemas.microsoft.com/office/2006/metadata/properties"/>
    <ds:schemaRef ds:uri="http://purl.org/dc/dcmitype/"/>
    <ds:schemaRef ds:uri="http://purl.org/dc/terms/"/>
    <ds:schemaRef ds:uri="7b30dd8e-f6d1-4c56-81e6-92d8d37e3b80"/>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DF22F41D-930E-4956-812D-08CF1C20F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0dd8e-f6d1-4c56-81e6-92d8d37e3b80"/>
    <ds:schemaRef ds:uri="f60a5c5f-0d8c-40f7-b9b1-7b06d0d2c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Stuart</dc:creator>
  <cp:keywords/>
  <dc:description/>
  <cp:lastModifiedBy>Roellig Michele</cp:lastModifiedBy>
  <cp:revision>8</cp:revision>
  <cp:lastPrinted>2021-05-12T14:08:00Z</cp:lastPrinted>
  <dcterms:created xsi:type="dcterms:W3CDTF">2020-09-15T18:42:00Z</dcterms:created>
  <dcterms:modified xsi:type="dcterms:W3CDTF">2021-05-12T14:09:00Z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0x0101005318485266B4F146A2CCC72652E8B95F</vt:lpwstr>
  </property>
</Properties>
</file>